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Санкт-Петербургский национальный исследовательский университет</w:t>
      </w:r>
    </w:p>
    <w:p w:rsidR="00000000" w:rsidDel="00000000" w:rsidP="00000000" w:rsidRDefault="00000000" w:rsidRPr="00000000" w14:paraId="00000002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информационных технологий, механики и оптики, </w:t>
      </w:r>
    </w:p>
    <w:p w:rsidR="00000000" w:rsidDel="00000000" w:rsidP="00000000" w:rsidRDefault="00000000" w:rsidRPr="00000000" w14:paraId="00000003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факультет программной инженерии и компьютерной техники</w:t>
      </w:r>
    </w:p>
    <w:p w:rsidR="00000000" w:rsidDel="00000000" w:rsidP="00000000" w:rsidRDefault="00000000" w:rsidRPr="00000000" w14:paraId="00000004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jc w:val="center"/>
        <w:rPr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r w:rsidDel="00000000" w:rsidR="00000000" w:rsidRPr="00000000">
        <w:rPr>
          <w:rtl w:val="0"/>
        </w:rPr>
        <w:t xml:space="preserve">Лабораторная работа по основам</w:t>
      </w:r>
    </w:p>
    <w:p w:rsidR="00000000" w:rsidDel="00000000" w:rsidP="00000000" w:rsidRDefault="00000000" w:rsidRPr="00000000" w14:paraId="0000000B">
      <w:pPr>
        <w:pStyle w:val="Heading1"/>
        <w:rPr/>
      </w:pPr>
      <w:r w:rsidDel="00000000" w:rsidR="00000000" w:rsidRPr="00000000">
        <w:rPr>
          <w:rtl w:val="0"/>
        </w:rPr>
        <w:t xml:space="preserve">профессиональной деятельности №4</w:t>
      </w:r>
    </w:p>
    <w:p w:rsidR="00000000" w:rsidDel="00000000" w:rsidP="00000000" w:rsidRDefault="00000000" w:rsidRPr="00000000" w14:paraId="0000000C">
      <w:pPr>
        <w:pStyle w:val="Heading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«</w:t>
      </w:r>
      <w:r w:rsidDel="00000000" w:rsidR="00000000" w:rsidRPr="00000000">
        <w:rPr>
          <w:sz w:val="36"/>
          <w:szCs w:val="36"/>
          <w:rtl w:val="0"/>
        </w:rPr>
        <w:t xml:space="preserve">Исследование работы БЭВМ</w:t>
      </w:r>
      <w:r w:rsidDel="00000000" w:rsidR="00000000" w:rsidRPr="00000000">
        <w:rPr>
          <w:sz w:val="36"/>
          <w:szCs w:val="36"/>
          <w:rtl w:val="0"/>
        </w:rPr>
        <w:t xml:space="preserve">»</w:t>
      </w:r>
    </w:p>
    <w:p w:rsidR="00000000" w:rsidDel="00000000" w:rsidP="00000000" w:rsidRDefault="00000000" w:rsidRPr="00000000" w14:paraId="0000000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Группа: Р3133 </w:t>
      </w:r>
    </w:p>
    <w:p w:rsidR="00000000" w:rsidDel="00000000" w:rsidP="00000000" w:rsidRDefault="00000000" w:rsidRPr="00000000" w14:paraId="0000001D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Выполнила: Агадилова Малика </w:t>
      </w:r>
    </w:p>
    <w:p w:rsidR="00000000" w:rsidDel="00000000" w:rsidP="00000000" w:rsidRDefault="00000000" w:rsidRPr="00000000" w14:paraId="0000001E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Преподаватель: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Лабушев Тимофей Михайлович</w:t>
      </w:r>
    </w:p>
    <w:p w:rsidR="00000000" w:rsidDel="00000000" w:rsidP="00000000" w:rsidRDefault="00000000" w:rsidRPr="00000000" w14:paraId="0000001F">
      <w:pPr>
        <w:spacing w:after="0" w:lineRule="auto"/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Вариант: 3302 </w:t>
      </w:r>
    </w:p>
    <w:p w:rsidR="00000000" w:rsidDel="00000000" w:rsidP="00000000" w:rsidRDefault="00000000" w:rsidRPr="00000000" w14:paraId="00000020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Санкт-Петербург</w:t>
      </w:r>
    </w:p>
    <w:p w:rsidR="00000000" w:rsidDel="00000000" w:rsidP="00000000" w:rsidRDefault="00000000" w:rsidRPr="00000000" w14:paraId="00000025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2022</w:t>
      </w:r>
    </w:p>
    <w:p w:rsidR="00000000" w:rsidDel="00000000" w:rsidP="00000000" w:rsidRDefault="00000000" w:rsidRPr="00000000" w14:paraId="00000026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Вариант 3302</w:t>
      </w:r>
    </w:p>
    <w:p w:rsidR="00000000" w:rsidDel="00000000" w:rsidP="00000000" w:rsidRDefault="00000000" w:rsidRPr="00000000" w14:paraId="00000029">
      <w:pPr>
        <w:spacing w:after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По выданному преподавателем варианту восстановить текст заданного варианта программы и подпрограммы (программного комплекса), определить предназначение и составить его описание, определить область представления и область допустимых значений исходных данных и результата, выполнить трассировку программного комплекса.</w:t>
      </w:r>
    </w:p>
    <w:p w:rsidR="00000000" w:rsidDel="00000000" w:rsidP="00000000" w:rsidRDefault="00000000" w:rsidRPr="00000000" w14:paraId="0000002A">
      <w:pPr>
        <w:spacing w:after="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805488" cy="281957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819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Arial" w:cs="Arial" w:eastAsia="Arial" w:hAnsi="Arial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Arial" w:cs="Arial" w:eastAsia="Arial" w:hAnsi="Arial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Выполнение работы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Программма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46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02.79365764211"/>
        <w:gridCol w:w="1102.79365764211"/>
        <w:gridCol w:w="1290.2685794412685"/>
        <w:gridCol w:w="3098.850177974329"/>
        <w:gridCol w:w="3870.805738323806"/>
        <w:tblGridChange w:id="0">
          <w:tblGrid>
            <w:gridCol w:w="1102.79365764211"/>
            <w:gridCol w:w="1102.79365764211"/>
            <w:gridCol w:w="1290.2685794412685"/>
            <w:gridCol w:w="3098.850177974329"/>
            <w:gridCol w:w="3870.805738323806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Адрес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Код команды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Мнемоника</w:t>
            </w:r>
          </w:p>
        </w:tc>
        <w:tc>
          <w:tcPr>
            <w:gridSpan w:val="2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Комментарий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1F0</w:t>
            </w:r>
          </w:p>
        </w:tc>
        <w:tc>
          <w:tcPr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0200+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CLA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0-&gt;AC</w:t>
            </w:r>
          </w:p>
        </w:tc>
        <w:tc>
          <w:tcPr>
            <w:vMerge w:val="restart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18"/>
                <w:szCs w:val="18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rtl w:val="0"/>
              </w:rPr>
              <w:t xml:space="preserve">Очистка результата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EE18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 (IP + 24)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(IP + 24)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1F2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AE16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LD (IP + 22)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+ 22) -&gt; AC</w:t>
            </w:r>
          </w:p>
        </w:tc>
        <w:tc>
          <w:tcPr>
            <w:vMerge w:val="restart"/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Вызов подпрограммы с аргументом f(X)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1F3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PUSH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-(SP)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1F4</w:t>
            </w:r>
          </w:p>
        </w:tc>
        <w:tc>
          <w:tcPr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 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SP - 1-&gt;SP, IP -&gt; SP, 718 -&gt; IP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(SP)+ -&gt;AC</w:t>
            </w:r>
          </w:p>
        </w:tc>
        <w:tc>
          <w:tcPr>
            <w:vMerge w:val="restart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Сохранение результата R = AC + 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1F6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4E13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ADD (IP + 19)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+19) + AC -&gt; AC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1F7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EE12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 (IP + 18)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(IP + 18)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1F8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AE0E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LD (IP + 14)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+ 14) -&gt; AC</w:t>
            </w:r>
          </w:p>
        </w:tc>
        <w:tc>
          <w:tcPr>
            <w:vMerge w:val="restart"/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Вызов подпрограммы с аргументом f(Y + 1)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1F9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+ 1 -&gt; AC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1FA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PUSH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-(SP)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1FB</w:t>
            </w:r>
          </w:p>
        </w:tc>
        <w:tc>
          <w:tcPr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 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SP - 1-&gt;SP, IP -&gt; SP, 718 -&gt; IP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1FC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(SP)+ -&gt;AC</w:t>
            </w:r>
          </w:p>
        </w:tc>
        <w:tc>
          <w:tcPr>
            <w:vMerge w:val="restart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Сохранение результата R = AC + 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1FD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4E0C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ADD (IP + 12)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+ 12) + AC -&gt; AC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1FE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EE0B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 (IP + 11)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(IP + 11)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1FF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AE08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LD (IP + 8)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+ 8) -&gt; AC</w:t>
            </w:r>
          </w:p>
        </w:tc>
        <w:tc>
          <w:tcPr>
            <w:vMerge w:val="restart"/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Вызов подпрограммы с аргументом f(Z -1)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200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0740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- 1 -&gt; AC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PUSH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-(SP)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</w:t>
            </w:r>
          </w:p>
        </w:tc>
        <w:tc>
          <w:tcPr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CALL 718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SP - 1-&gt;SP, IP -&gt; SP, 718 -&gt; IP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203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(SP)+ -&gt;AC</w:t>
            </w:r>
          </w:p>
        </w:tc>
        <w:tc>
          <w:tcPr>
            <w:vMerge w:val="restart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Сохранение результата R = AC - 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204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 (IP + 5)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- (IP + 5) -&gt; AC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EE04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 (IP + 4)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AC-&gt; (IP + 4)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206</w:t>
            </w:r>
          </w:p>
        </w:tc>
        <w:tc>
          <w:tcPr>
            <w:shd w:fill="ea99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HLT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Отключение ТГ, переход в пультовый режим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Выход из программы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207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YYYY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Y</w:t>
            </w:r>
          </w:p>
        </w:tc>
        <w:tc>
          <w:tcPr>
            <w:vMerge w:val="restart"/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Некоторые числа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208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ZZZZ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Z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209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XXXX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X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00EA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R = f(Z -1) - (f(X) + f(Y+1))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Подпрограмма</w:t>
      </w:r>
    </w:p>
    <w:p w:rsidR="00000000" w:rsidDel="00000000" w:rsidP="00000000" w:rsidRDefault="00000000" w:rsidRPr="00000000" w14:paraId="000000CF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6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33.8582677165355"/>
        <w:gridCol w:w="1133.8582677165355"/>
        <w:gridCol w:w="1360.6299212598426"/>
        <w:gridCol w:w="3186.141732283465"/>
        <w:gridCol w:w="3651.0236220472443"/>
        <w:tblGridChange w:id="0">
          <w:tblGrid>
            <w:gridCol w:w="1133.8582677165355"/>
            <w:gridCol w:w="1133.8582677165355"/>
            <w:gridCol w:w="1360.6299212598426"/>
            <w:gridCol w:w="3186.141732283465"/>
            <w:gridCol w:w="3651.0236220472443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Адрес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Код команды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Мнемоника</w:t>
            </w:r>
          </w:p>
        </w:tc>
        <w:tc>
          <w:tcPr>
            <w:gridSpan w:val="2"/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Комментарий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LD &amp;1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(SP + 1) -&gt; AC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Загрузка 1 элемента стека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BEQ 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IF Z==1 IP+01 -&gt;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Проверяется является ли значение равным 0000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BPL 04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IF N==0 IP+04 -&gt;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Проверяется является ли значение положительным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71B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6E0A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 (IP + 10)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- (IP + 10)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Вычитание ячейки 726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BMI 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IF N==1 IP+01 -&gt;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Проверяется является ли значение неравным 0000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JUMP 05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IP + 0005 -&gt;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Переход на ячейку 723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71E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4E07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ADD (IP + 7)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+ (IP + 7)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Сложение AC с ячейкой 726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71F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0500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ASL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* 2 -&gt;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Умножение на 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720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4C01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ADD &amp;1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+ (SP +1)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Сложение с 1 элементом стека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SUB (IP + 5)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- (IP + 5)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Вычитание ячейки 727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722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JUMP 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IP + 0001 -&gt;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Переход на ячейку 724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723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AE02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LD (IP +2)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(IP +2) -&gt; AC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Загрузка ячейки 726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ST &amp;1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 - &gt; (SP + 1)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Сохранение в в стек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RET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(SP)+ -&gt; IP</w:t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Возврат из подпрограммы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726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переменная А</w:t>
            </w:r>
          </w:p>
        </w:tc>
        <w:tc>
          <w:tcPr>
            <w:vMerge w:val="restart"/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Некоторые числа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727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00ED</w:t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переменная В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240" w:before="24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Что делает подпрограмма:</w:t>
      </w:r>
    </w:p>
    <w:p w:rsidR="00000000" w:rsidDel="00000000" w:rsidP="00000000" w:rsidRDefault="00000000" w:rsidRPr="00000000" w14:paraId="0000013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645600" cy="2908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rPr/>
      </w:pPr>
      <w:bookmarkStart w:colFirst="0" w:colLast="0" w:name="_5ntbf3mk72qe" w:id="0"/>
      <w:bookmarkEnd w:id="0"/>
      <w:r w:rsidDel="00000000" w:rsidR="00000000" w:rsidRPr="00000000">
        <w:rPr>
          <w:rtl w:val="0"/>
        </w:rPr>
        <w:t xml:space="preserve">Описание программы: </w:t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  <w:t xml:space="preserve">Основная программа:</w:t>
      </w:r>
      <w:r w:rsidDel="00000000" w:rsidR="00000000" w:rsidRPr="00000000">
        <w:rPr>
          <w:rtl w:val="0"/>
        </w:rPr>
        <w:br w:type="textWrapping"/>
        <w:t xml:space="preserve">• </w:t>
      </w:r>
      <w:r w:rsidDel="00000000" w:rsidR="00000000" w:rsidRPr="00000000">
        <w:rPr>
          <w:rtl w:val="0"/>
        </w:rPr>
        <w:t xml:space="preserve">1F0</w:t>
      </w:r>
      <w:r w:rsidDel="00000000" w:rsidR="00000000" w:rsidRPr="00000000">
        <w:rPr>
          <w:rtl w:val="0"/>
        </w:rPr>
        <w:t xml:space="preserve"> – старт программы (первая команда)</w:t>
        <w:br w:type="textWrapping"/>
        <w:t xml:space="preserve">• 206 – конец программы (последняя команда)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• 207 – 20А – исходные данные</w:t>
        <w:br w:type="textWrapping"/>
        <w:t xml:space="preserve">• 207 – Z, знаковое 16-битное число</w:t>
        <w:br w:type="textWrapping"/>
        <w:t xml:space="preserve">• 208 – Y, знаковое 16-битное число</w:t>
        <w:br w:type="textWrapping"/>
        <w:t xml:space="preserve">• 209 – X, знаковое 16-битное число</w:t>
        <w:br w:type="textWrapping"/>
        <w:t xml:space="preserve">• 20A – R, знаковое 16-битное число (результат работы программы)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Подпрограмма:</w:t>
        <w:br w:type="textWrapping"/>
        <w:t xml:space="preserve">• 718 – старт подпрограммы (первая команда)</w:t>
        <w:br w:type="textWrapping"/>
        <w:t xml:space="preserve">• 725 – конец подпрограммы (последняя команда)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• 726 – первая константа = -920</w:t>
        <w:br w:type="textWrapping"/>
        <w:t xml:space="preserve">• 727 – первая константа = 237</w:t>
      </w:r>
    </w:p>
    <w:p w:rsidR="00000000" w:rsidDel="00000000" w:rsidP="00000000" w:rsidRDefault="00000000" w:rsidRPr="00000000" w14:paraId="00000138">
      <w:pPr>
        <w:pStyle w:val="Heading1"/>
        <w:spacing w:after="0" w:line="276" w:lineRule="auto"/>
        <w:ind w:left="720" w:firstLine="0"/>
        <w:rPr/>
      </w:pPr>
      <w:bookmarkStart w:colFirst="0" w:colLast="0" w:name="_7qrtkncth1q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spacing w:after="0" w:line="276" w:lineRule="auto"/>
        <w:ind w:left="720" w:firstLine="0"/>
        <w:rPr/>
      </w:pPr>
      <w:bookmarkStart w:colFirst="0" w:colLast="0" w:name="_96ywmwohw6x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spacing w:after="0" w:line="276" w:lineRule="auto"/>
        <w:ind w:left="0" w:firstLine="0"/>
        <w:jc w:val="left"/>
        <w:rPr/>
      </w:pPr>
      <w:bookmarkStart w:colFirst="0" w:colLast="0" w:name="_95dfng915z8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spacing w:after="0" w:line="276" w:lineRule="auto"/>
        <w:ind w:left="720" w:firstLine="0"/>
        <w:rPr/>
      </w:pPr>
      <w:bookmarkStart w:colFirst="0" w:colLast="0" w:name="_dxlxpk6jzq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spacing w:after="0" w:line="276" w:lineRule="auto"/>
        <w:ind w:left="720" w:firstLine="0"/>
        <w:rPr/>
      </w:pPr>
      <w:bookmarkStart w:colFirst="0" w:colLast="0" w:name="_ontcb7d6nyed" w:id="5"/>
      <w:bookmarkEnd w:id="5"/>
      <w:r w:rsidDel="00000000" w:rsidR="00000000" w:rsidRPr="00000000">
        <w:rPr>
          <w:rtl w:val="0"/>
        </w:rPr>
        <w:t xml:space="preserve">Область представления исходных данных:</w:t>
      </w:r>
    </w:p>
    <w:p w:rsidR="00000000" w:rsidDel="00000000" w:rsidP="00000000" w:rsidRDefault="00000000" w:rsidRPr="00000000" w14:paraId="0000013E">
      <w:pPr>
        <w:spacing w:after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Результат R(ячейка 20A) — 16-разрядное знаковое число</w:t>
      </w:r>
    </w:p>
    <w:p w:rsidR="00000000" w:rsidDel="00000000" w:rsidP="00000000" w:rsidRDefault="00000000" w:rsidRPr="00000000" w14:paraId="0000013F">
      <w:pPr>
        <w:spacing w:after="0"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Числа X, Y, Z — 16-разрядное знаковое число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Область допустимых значений</w:t>
      </w:r>
      <w:r w:rsidDel="00000000" w:rsidR="00000000" w:rsidRPr="00000000">
        <w:rPr>
          <w:rtl w:val="0"/>
        </w:rPr>
        <w:br w:type="textWrapping"/>
        <w:t xml:space="preserve">Для X: -2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&lt;= x &lt;= 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- 1 </w:t>
      </w:r>
    </w:p>
    <w:p w:rsidR="00000000" w:rsidDel="00000000" w:rsidP="00000000" w:rsidRDefault="00000000" w:rsidRPr="00000000" w14:paraId="0000014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  <w:t xml:space="preserve">Для Y: -2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&lt;= y &lt;= 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- 2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Для Z: -2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+ 1 &lt;= z &lt;= 2</w:t>
      </w:r>
      <w:r w:rsidDel="00000000" w:rsidR="00000000" w:rsidRPr="00000000">
        <w:rPr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  <w:t xml:space="preserve"> – 1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График функции: </w:t>
      </w:r>
    </w:p>
    <w:p w:rsidR="00000000" w:rsidDel="00000000" w:rsidP="00000000" w:rsidRDefault="00000000" w:rsidRPr="00000000" w14:paraId="00000146">
      <w:pPr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645600" cy="3632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bookmarkStart w:colFirst="0" w:colLast="0" w:name="_tj3f8n8a6am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rPr/>
      </w:pPr>
      <w:bookmarkStart w:colFirst="0" w:colLast="0" w:name="_hmftnd8dw2h1" w:id="7"/>
      <w:bookmarkEnd w:id="7"/>
      <w:r w:rsidDel="00000000" w:rsidR="00000000" w:rsidRPr="00000000">
        <w:rPr>
          <w:rtl w:val="0"/>
        </w:rPr>
        <w:t xml:space="preserve">Трассировка</w:t>
      </w:r>
    </w:p>
    <w:tbl>
      <w:tblPr>
        <w:tblStyle w:val="Table3"/>
        <w:tblW w:w="9660.472440944883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gridCol w:w="805.0393700787401"/>
        <w:tblGridChange w:id="0">
          <w:tblGrid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  <w:gridCol w:w="805.0393700787401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Выполняемая команда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Содержимое регистров процессора после выполнения команды.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Ячейка, содержимое которой изменилось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после выполнения команды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Адрес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Код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NZVC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Адрес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Новый код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0200+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AE16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AE16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0016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e5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0398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0398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0398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01FC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4E0C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4E0C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FC68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F8D0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F8D0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F8D0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F8D0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AE08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0740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0740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0C00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F304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0500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0500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71F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071F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FFFA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4C01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CE01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EC01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0A00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0725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0800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7FF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7F0A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6E05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F8D0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863A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EE04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863A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E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863A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F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0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1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863A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2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3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4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6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7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0100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8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9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0206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A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863A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B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D">
            <w:pPr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E">
      <w:pPr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Вывод</w:t>
      </w:r>
    </w:p>
    <w:p w:rsidR="00000000" w:rsidDel="00000000" w:rsidP="00000000" w:rsidRDefault="00000000" w:rsidRPr="00000000" w14:paraId="000003C0">
      <w:pPr>
        <w:spacing w:line="256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В процессе выполнения лабораторной работы я поняла, как гипотетическая машина – Базовая ЭВМ выполняет команды, узнала их коды и мнемоники. Узнала как работают циклы и отдельно команды ветвления. Поняла принцип работы со стеком и как можно оптимизировать программу подпрограммой.</w:t>
      </w:r>
    </w:p>
    <w:p w:rsidR="00000000" w:rsidDel="00000000" w:rsidP="00000000" w:rsidRDefault="00000000" w:rsidRPr="00000000" w14:paraId="000003C1">
      <w:pPr>
        <w:spacing w:line="256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="360" w:lineRule="auto"/>
      <w:jc w:val="center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line="360" w:lineRule="auto"/>
      <w:jc w:val="center"/>
    </w:pPr>
    <w:rPr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